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4A" w:rsidRPr="004D066F" w:rsidRDefault="00EF7B70">
      <w:pPr>
        <w:rPr>
          <w:color w:val="003D7F"/>
        </w:rPr>
      </w:pPr>
      <w:r w:rsidRPr="004D06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0</wp:posOffset>
                </wp:positionV>
                <wp:extent cx="2527300" cy="920115"/>
                <wp:effectExtent l="4445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DDB" w:rsidRPr="00D51828" w:rsidRDefault="00EF7B70" w:rsidP="00BA044A">
                            <w:pPr>
                              <w:rPr>
                                <w:color w:val="003D7F"/>
                                <w:sz w:val="40"/>
                                <w:szCs w:val="40"/>
                              </w:rPr>
                            </w:pPr>
                            <w:r w:rsidRPr="00BA044A">
                              <w:rPr>
                                <w:noProof/>
                                <w:color w:val="003D7F"/>
                                <w:sz w:val="40"/>
                                <w:szCs w:val="4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2343150" cy="828675"/>
                                  <wp:effectExtent l="0" t="0" r="0" b="9525"/>
                                  <wp:docPr id="1" name="Bild 1" descr="lara_cob_beta_001_RGB_WEB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ra_cob_beta_001_RGB_WEB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35pt;margin-top:0;width:199pt;height:7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" stroked="f">
                <v:textbox style="mso-fit-shape-to-text:t">
                  <w:txbxContent>
                    <w:p w:rsidR="00AF4DDB" w:rsidRPr="00D51828" w:rsidRDefault="00EF7B70" w:rsidP="00BA044A">
                      <w:pPr>
                        <w:rPr>
                          <w:color w:val="003D7F"/>
                          <w:sz w:val="40"/>
                          <w:szCs w:val="40"/>
                        </w:rPr>
                      </w:pPr>
                      <w:r w:rsidRPr="00BA044A">
                        <w:rPr>
                          <w:noProof/>
                          <w:color w:val="003D7F"/>
                          <w:sz w:val="40"/>
                          <w:szCs w:val="40"/>
                          <w:lang w:eastAsia="de-DE"/>
                        </w:rPr>
                        <w:drawing>
                          <wp:inline distT="0" distB="0" distL="0" distR="0">
                            <wp:extent cx="2343150" cy="828675"/>
                            <wp:effectExtent l="0" t="0" r="0" b="9525"/>
                            <wp:docPr id="1" name="Bild 1" descr="lara_cob_beta_001_RGB_WEB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ra_cob_beta_001_RGB_WEB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044A" w:rsidRPr="004D066F" w:rsidRDefault="00BA044A">
      <w:pPr>
        <w:rPr>
          <w:color w:val="003D7F"/>
        </w:rPr>
      </w:pPr>
    </w:p>
    <w:p w:rsidR="00BA044A" w:rsidRDefault="00BA044A">
      <w:pPr>
        <w:rPr>
          <w:color w:val="003D7F"/>
        </w:rPr>
      </w:pPr>
    </w:p>
    <w:p w:rsidR="006946C6" w:rsidRDefault="006946C6">
      <w:pPr>
        <w:rPr>
          <w:color w:val="003D7F"/>
        </w:rPr>
      </w:pPr>
    </w:p>
    <w:p w:rsidR="006946C6" w:rsidRPr="004D066F" w:rsidRDefault="006946C6">
      <w:pPr>
        <w:rPr>
          <w:color w:val="003D7F"/>
        </w:rPr>
      </w:pPr>
    </w:p>
    <w:p w:rsidR="004559FB" w:rsidRDefault="004559FB">
      <w:pPr>
        <w:rPr>
          <w:color w:val="003D7F"/>
        </w:rPr>
      </w:pPr>
    </w:p>
    <w:p w:rsidR="00BA044A" w:rsidRPr="006946C6" w:rsidRDefault="00764938" w:rsidP="00EF7B70">
      <w:pPr>
        <w:spacing w:before="100"/>
        <w:rPr>
          <w:color w:val="003D7F"/>
          <w:sz w:val="40"/>
          <w:szCs w:val="40"/>
        </w:rPr>
      </w:pPr>
      <w:r>
        <w:rPr>
          <w:color w:val="003D7F"/>
          <w:sz w:val="40"/>
          <w:szCs w:val="40"/>
        </w:rPr>
        <w:t>Presse</w:t>
      </w:r>
      <w:r w:rsidR="002602B8">
        <w:rPr>
          <w:color w:val="003D7F"/>
          <w:sz w:val="40"/>
          <w:szCs w:val="40"/>
        </w:rPr>
        <w:t>information</w:t>
      </w:r>
    </w:p>
    <w:p w:rsidR="00605FA4" w:rsidRPr="00605FA4" w:rsidRDefault="00605FA4">
      <w:pPr>
        <w:rPr>
          <w:color w:val="003D7F"/>
          <w:spacing w:val="0"/>
          <w:sz w:val="12"/>
          <w:szCs w:val="12"/>
        </w:rPr>
      </w:pPr>
    </w:p>
    <w:p w:rsidR="00BA044A" w:rsidRPr="00605FA4" w:rsidRDefault="00605FA4">
      <w:pPr>
        <w:rPr>
          <w:color w:val="003D7F"/>
          <w:spacing w:val="0"/>
        </w:rPr>
      </w:pPr>
      <w:r w:rsidRPr="00605FA4">
        <w:rPr>
          <w:color w:val="003D7F"/>
          <w:spacing w:val="0"/>
        </w:rPr>
        <w:t>Landratsamt Coburg, Lauterer Straße 60, 96450 Coburg</w:t>
      </w:r>
    </w:p>
    <w:p w:rsidR="00E95AE1" w:rsidRDefault="005335FF" w:rsidP="006946C6">
      <w:pPr>
        <w:rPr>
          <w:color w:val="003D7F"/>
          <w:spacing w:val="0"/>
        </w:rPr>
      </w:pPr>
      <w:r>
        <w:rPr>
          <w:color w:val="003D7F"/>
          <w:spacing w:val="0"/>
        </w:rPr>
        <w:t xml:space="preserve">Pressestelle: </w:t>
      </w:r>
      <w:r w:rsidR="002B0ED2">
        <w:rPr>
          <w:color w:val="003D7F"/>
          <w:spacing w:val="0"/>
        </w:rPr>
        <w:t>Ansprechpartner</w:t>
      </w:r>
      <w:r w:rsidR="00C74156">
        <w:rPr>
          <w:color w:val="003D7F"/>
          <w:spacing w:val="0"/>
        </w:rPr>
        <w:t>in</w:t>
      </w:r>
      <w:r w:rsidR="002B0ED2">
        <w:rPr>
          <w:color w:val="003D7F"/>
          <w:spacing w:val="0"/>
        </w:rPr>
        <w:t xml:space="preserve"> </w:t>
      </w:r>
      <w:r w:rsidR="00C74156">
        <w:rPr>
          <w:color w:val="003D7F"/>
          <w:spacing w:val="0"/>
        </w:rPr>
        <w:t>Corinna Rösler</w:t>
      </w:r>
    </w:p>
    <w:p w:rsidR="005335FF" w:rsidRPr="0087465A" w:rsidRDefault="00F25F54" w:rsidP="005335FF">
      <w:pPr>
        <w:rPr>
          <w:color w:val="003D7F"/>
          <w:spacing w:val="0"/>
        </w:rPr>
      </w:pPr>
      <w:r w:rsidRPr="0087465A">
        <w:rPr>
          <w:color w:val="003D7F"/>
          <w:spacing w:val="0"/>
        </w:rPr>
        <w:t>E-</w:t>
      </w:r>
      <w:r w:rsidR="00605FA4" w:rsidRPr="0087465A">
        <w:rPr>
          <w:color w:val="003D7F"/>
          <w:spacing w:val="0"/>
        </w:rPr>
        <w:t xml:space="preserve">Mail: </w:t>
      </w:r>
      <w:r w:rsidR="00C74156">
        <w:rPr>
          <w:color w:val="003D7F"/>
          <w:spacing w:val="0"/>
        </w:rPr>
        <w:t>corinna.roesler</w:t>
      </w:r>
      <w:r w:rsidR="00E95AE1" w:rsidRPr="0087465A">
        <w:rPr>
          <w:color w:val="003D7F"/>
          <w:spacing w:val="0"/>
        </w:rPr>
        <w:t xml:space="preserve">@landkreis-coburg.de, </w:t>
      </w:r>
      <w:r w:rsidR="005335FF" w:rsidRPr="0087465A">
        <w:rPr>
          <w:color w:val="003D7F"/>
          <w:spacing w:val="0"/>
        </w:rPr>
        <w:t xml:space="preserve">Tel. 09561 </w:t>
      </w:r>
      <w:r w:rsidR="00F41B14">
        <w:rPr>
          <w:color w:val="003D7F"/>
          <w:spacing w:val="0"/>
        </w:rPr>
        <w:t>514-101</w:t>
      </w:r>
      <w:r w:rsidR="00C74156">
        <w:rPr>
          <w:color w:val="003D7F"/>
          <w:spacing w:val="0"/>
        </w:rPr>
        <w:t>1</w:t>
      </w:r>
      <w:r w:rsidR="00F41B14">
        <w:rPr>
          <w:color w:val="003D7F"/>
          <w:spacing w:val="0"/>
        </w:rPr>
        <w:t>, Fax 09561 514-89101</w:t>
      </w:r>
      <w:r w:rsidR="00C74156">
        <w:rPr>
          <w:color w:val="003D7F"/>
          <w:spacing w:val="0"/>
        </w:rPr>
        <w:t>1</w:t>
      </w:r>
    </w:p>
    <w:p w:rsidR="00BA044A" w:rsidRPr="0009098D" w:rsidRDefault="0009098D">
      <w:pPr>
        <w:rPr>
          <w:color w:val="003D7F"/>
          <w:spacing w:val="0"/>
          <w:sz w:val="24"/>
          <w:szCs w:val="24"/>
        </w:rPr>
      </w:pPr>
      <w:r w:rsidRPr="0009098D">
        <w:rPr>
          <w:color w:val="003D7F"/>
          <w:spacing w:val="0"/>
          <w:sz w:val="24"/>
          <w:szCs w:val="24"/>
        </w:rPr>
        <w:t>________________________________________________________________________</w:t>
      </w:r>
    </w:p>
    <w:p w:rsidR="00605FA4" w:rsidRDefault="00605FA4">
      <w:pPr>
        <w:rPr>
          <w:b w:val="0"/>
          <w:spacing w:val="0"/>
          <w:sz w:val="24"/>
          <w:szCs w:val="24"/>
        </w:rPr>
      </w:pPr>
    </w:p>
    <w:p w:rsidR="002602B8" w:rsidRDefault="002602B8" w:rsidP="002602B8">
      <w:pPr>
        <w:rPr>
          <w:b w:val="0"/>
          <w:spacing w:val="0"/>
          <w:sz w:val="24"/>
          <w:szCs w:val="24"/>
        </w:rPr>
      </w:pPr>
    </w:p>
    <w:p w:rsidR="002602B8" w:rsidRPr="0009098D" w:rsidRDefault="00D11755" w:rsidP="002602B8">
      <w:pPr>
        <w:tabs>
          <w:tab w:val="clear" w:pos="5040"/>
          <w:tab w:val="left" w:pos="3600"/>
        </w:tabs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18</w:t>
      </w:r>
      <w:r w:rsidR="009A3053">
        <w:rPr>
          <w:spacing w:val="0"/>
          <w:sz w:val="26"/>
          <w:szCs w:val="26"/>
        </w:rPr>
        <w:t>.01.2021</w:t>
      </w:r>
    </w:p>
    <w:p w:rsidR="002602B8" w:rsidRPr="0009098D" w:rsidRDefault="002602B8" w:rsidP="002602B8">
      <w:pPr>
        <w:rPr>
          <w:b w:val="0"/>
          <w:spacing w:val="0"/>
          <w:sz w:val="24"/>
          <w:szCs w:val="24"/>
        </w:rPr>
      </w:pPr>
    </w:p>
    <w:p w:rsidR="004B30AD" w:rsidRDefault="00AA1864" w:rsidP="002602B8">
      <w:pPr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Übersicht über </w:t>
      </w:r>
      <w:r w:rsidR="00D11755">
        <w:rPr>
          <w:spacing w:val="0"/>
          <w:sz w:val="26"/>
          <w:szCs w:val="26"/>
        </w:rPr>
        <w:t xml:space="preserve">15-Kilometer-Radien </w:t>
      </w:r>
      <w:r>
        <w:rPr>
          <w:spacing w:val="0"/>
          <w:sz w:val="26"/>
          <w:szCs w:val="26"/>
        </w:rPr>
        <w:t>im Coburger Land</w:t>
      </w:r>
    </w:p>
    <w:p w:rsidR="00AA1864" w:rsidRDefault="00AA1864" w:rsidP="002602B8">
      <w:pPr>
        <w:rPr>
          <w:b w:val="0"/>
          <w:spacing w:val="0"/>
          <w:sz w:val="24"/>
          <w:szCs w:val="24"/>
        </w:rPr>
      </w:pPr>
    </w:p>
    <w:p w:rsidR="00D11755" w:rsidRDefault="00803A3E" w:rsidP="00D11755">
      <w:pPr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Aufgrund der hohen Corona-Infektionszahlen gilt im </w:t>
      </w:r>
      <w:r w:rsidR="00D11755">
        <w:rPr>
          <w:b w:val="0"/>
          <w:spacing w:val="0"/>
          <w:sz w:val="24"/>
          <w:szCs w:val="24"/>
        </w:rPr>
        <w:t xml:space="preserve">Coburger Land die sogenannte 15-Kilometer-Regel. Heißt, touristische </w:t>
      </w:r>
      <w:r w:rsidR="00FE5A14" w:rsidRPr="00D11755">
        <w:rPr>
          <w:b w:val="0"/>
          <w:spacing w:val="0"/>
          <w:sz w:val="24"/>
          <w:szCs w:val="24"/>
        </w:rPr>
        <w:t xml:space="preserve">Ausflüge </w:t>
      </w:r>
      <w:r w:rsidR="007A74B7" w:rsidRPr="00D11755">
        <w:rPr>
          <w:b w:val="0"/>
          <w:spacing w:val="0"/>
          <w:sz w:val="24"/>
          <w:szCs w:val="24"/>
        </w:rPr>
        <w:t xml:space="preserve">sind </w:t>
      </w:r>
      <w:r w:rsidR="00FE5A14" w:rsidRPr="00D11755">
        <w:rPr>
          <w:b w:val="0"/>
          <w:spacing w:val="0"/>
          <w:sz w:val="24"/>
          <w:szCs w:val="24"/>
        </w:rPr>
        <w:t xml:space="preserve">nur in einem Umkreis von 15 Kilometern </w:t>
      </w:r>
      <w:r w:rsidR="007A74B7" w:rsidRPr="00D11755">
        <w:rPr>
          <w:b w:val="0"/>
          <w:spacing w:val="0"/>
          <w:sz w:val="24"/>
          <w:szCs w:val="24"/>
        </w:rPr>
        <w:t>erlaubt</w:t>
      </w:r>
      <w:r w:rsidR="00FE5A14" w:rsidRPr="00D11755">
        <w:rPr>
          <w:b w:val="0"/>
          <w:spacing w:val="0"/>
          <w:sz w:val="24"/>
          <w:szCs w:val="24"/>
        </w:rPr>
        <w:t xml:space="preserve">. </w:t>
      </w:r>
    </w:p>
    <w:p w:rsidR="00D11755" w:rsidRDefault="00D11755" w:rsidP="00D11755">
      <w:pPr>
        <w:rPr>
          <w:b w:val="0"/>
          <w:spacing w:val="0"/>
          <w:sz w:val="24"/>
          <w:szCs w:val="24"/>
        </w:rPr>
      </w:pPr>
    </w:p>
    <w:p w:rsidR="00D11755" w:rsidRDefault="00D11755" w:rsidP="00D11755">
      <w:pPr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Wohin darf ich dann jetzt eigentlich noch zum Spazierengehen, Joggen, Schlittenfahren, etc., fragen sich seitdem viele Bürgerinnen und Bürger.</w:t>
      </w:r>
    </w:p>
    <w:p w:rsidR="00D11755" w:rsidRDefault="00D11755" w:rsidP="00D11755">
      <w:pPr>
        <w:rPr>
          <w:b w:val="0"/>
          <w:spacing w:val="0"/>
          <w:sz w:val="24"/>
          <w:szCs w:val="24"/>
        </w:rPr>
      </w:pPr>
    </w:p>
    <w:p w:rsidR="00D11755" w:rsidRDefault="00D11755" w:rsidP="00D11755">
      <w:pPr>
        <w:rPr>
          <w:b w:val="0"/>
          <w:spacing w:val="0"/>
          <w:sz w:val="24"/>
          <w:szCs w:val="24"/>
        </w:rPr>
      </w:pPr>
      <w:r w:rsidRPr="00D11755">
        <w:rPr>
          <w:b w:val="0"/>
          <w:spacing w:val="0"/>
          <w:sz w:val="24"/>
          <w:szCs w:val="24"/>
        </w:rPr>
        <w:t>Maßgeblich für die Berechnung der 15 Kilometer sind jeweils die Gemeindegrenzen.</w:t>
      </w:r>
    </w:p>
    <w:p w:rsidR="00B2302D" w:rsidRDefault="00D11755" w:rsidP="00D11755">
      <w:pPr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Um einen Überblick zu geben, was der 15-Kilometer-Radius für die einzelnen Städte und Gemeinden im Coburger Land konkret bedeutet und ab wann dieser Radius überschritten wird, </w:t>
      </w:r>
      <w:r w:rsidR="00B2302D">
        <w:rPr>
          <w:b w:val="0"/>
          <w:spacing w:val="0"/>
          <w:sz w:val="24"/>
          <w:szCs w:val="24"/>
        </w:rPr>
        <w:t xml:space="preserve">war es ein Anliegen von </w:t>
      </w:r>
      <w:r w:rsidR="00C47950">
        <w:rPr>
          <w:b w:val="0"/>
          <w:spacing w:val="0"/>
          <w:sz w:val="24"/>
          <w:szCs w:val="24"/>
        </w:rPr>
        <w:t xml:space="preserve">Landrat </w:t>
      </w:r>
      <w:r w:rsidR="00B2302D">
        <w:rPr>
          <w:b w:val="0"/>
          <w:spacing w:val="0"/>
          <w:sz w:val="24"/>
          <w:szCs w:val="24"/>
        </w:rPr>
        <w:t xml:space="preserve">Sebastian Straubel, den </w:t>
      </w:r>
      <w:r w:rsidR="00C47950">
        <w:rPr>
          <w:b w:val="0"/>
          <w:spacing w:val="0"/>
          <w:sz w:val="24"/>
          <w:szCs w:val="24"/>
        </w:rPr>
        <w:t xml:space="preserve">Bürgerinnen und </w:t>
      </w:r>
      <w:r w:rsidR="00B2302D">
        <w:rPr>
          <w:b w:val="0"/>
          <w:spacing w:val="0"/>
          <w:sz w:val="24"/>
          <w:szCs w:val="24"/>
        </w:rPr>
        <w:t xml:space="preserve">Bürgern im Coburger Land eine weitere Hilfestellung an die Hand zu geben. „Ich weiß, dass unseren </w:t>
      </w:r>
      <w:r w:rsidR="00C47950">
        <w:rPr>
          <w:b w:val="0"/>
          <w:spacing w:val="0"/>
          <w:sz w:val="24"/>
          <w:szCs w:val="24"/>
        </w:rPr>
        <w:t xml:space="preserve">Bürgerinnen und </w:t>
      </w:r>
      <w:r w:rsidR="00B2302D">
        <w:rPr>
          <w:b w:val="0"/>
          <w:spacing w:val="0"/>
          <w:sz w:val="24"/>
          <w:szCs w:val="24"/>
        </w:rPr>
        <w:t xml:space="preserve">Bürgern mit immer neuen Regeln in diesen Tagen und Wochen viel abverlangt wird. Deshalb </w:t>
      </w:r>
      <w:r w:rsidR="00C47950">
        <w:rPr>
          <w:b w:val="0"/>
          <w:spacing w:val="0"/>
          <w:sz w:val="24"/>
          <w:szCs w:val="24"/>
        </w:rPr>
        <w:t xml:space="preserve">machen wir uns </w:t>
      </w:r>
      <w:r w:rsidR="00B2302D">
        <w:rPr>
          <w:b w:val="0"/>
          <w:spacing w:val="0"/>
          <w:sz w:val="24"/>
          <w:szCs w:val="24"/>
        </w:rPr>
        <w:t>ständig Gedanken, wie wir es den Menschen mit guter Information und entsprechenden Angeboten etwas leichter machen können</w:t>
      </w:r>
      <w:r w:rsidR="00C47950">
        <w:rPr>
          <w:b w:val="0"/>
          <w:spacing w:val="0"/>
          <w:sz w:val="24"/>
          <w:szCs w:val="24"/>
        </w:rPr>
        <w:t xml:space="preserve">, diese so wichtigen Regeln, die einzig der Eindämmung des </w:t>
      </w:r>
      <w:proofErr w:type="spellStart"/>
      <w:r w:rsidR="00C47950">
        <w:rPr>
          <w:b w:val="0"/>
          <w:spacing w:val="0"/>
          <w:sz w:val="24"/>
          <w:szCs w:val="24"/>
        </w:rPr>
        <w:t>Coronavirus</w:t>
      </w:r>
      <w:proofErr w:type="spellEnd"/>
      <w:r w:rsidR="00C47950">
        <w:rPr>
          <w:b w:val="0"/>
          <w:spacing w:val="0"/>
          <w:sz w:val="24"/>
          <w:szCs w:val="24"/>
        </w:rPr>
        <w:t xml:space="preserve"> und damit unserer Gesundheit dienen, einzuhalten</w:t>
      </w:r>
      <w:r w:rsidR="00B2302D">
        <w:rPr>
          <w:b w:val="0"/>
          <w:spacing w:val="0"/>
          <w:sz w:val="24"/>
          <w:szCs w:val="24"/>
        </w:rPr>
        <w:t>.“</w:t>
      </w:r>
    </w:p>
    <w:p w:rsidR="00D11755" w:rsidRDefault="00C47950" w:rsidP="00D11755">
      <w:pPr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Die </w:t>
      </w:r>
      <w:r w:rsidR="00D11755">
        <w:rPr>
          <w:b w:val="0"/>
          <w:spacing w:val="0"/>
          <w:sz w:val="24"/>
          <w:szCs w:val="24"/>
        </w:rPr>
        <w:t xml:space="preserve">Mitarbeiterinnen und Mitarbeiter der Landkreisentwicklung am Landratsamt Coburg </w:t>
      </w:r>
      <w:r>
        <w:rPr>
          <w:b w:val="0"/>
          <w:spacing w:val="0"/>
          <w:sz w:val="24"/>
          <w:szCs w:val="24"/>
        </w:rPr>
        <w:t>haben zur Einhaltung des 15-Kilometer-Radius ein solches Angebot geschaffen</w:t>
      </w:r>
      <w:r w:rsidR="00D11755">
        <w:rPr>
          <w:b w:val="0"/>
          <w:spacing w:val="0"/>
          <w:sz w:val="24"/>
          <w:szCs w:val="24"/>
        </w:rPr>
        <w:t>: Sie haben für jede einzelne Stadt/Gemeinde im Coburger Land eine Karte erstellt, in der der jeweilige 15-Kilometer-Radius ab Stadt-/Gemeindegrenze eingezeichnet ist. So können die Bürgerinnen und Bürger auf den ersten Blick erkennen, wo der 15-Kilometer-Radius ihrer Stadt/Gemeinde endet.</w:t>
      </w:r>
    </w:p>
    <w:p w:rsidR="00C32022" w:rsidRDefault="00C32022" w:rsidP="00D11755">
      <w:pPr>
        <w:rPr>
          <w:b w:val="0"/>
          <w:spacing w:val="0"/>
          <w:sz w:val="24"/>
          <w:szCs w:val="24"/>
        </w:rPr>
      </w:pPr>
    </w:p>
    <w:p w:rsidR="00D11755" w:rsidRDefault="00D11755" w:rsidP="00D11755">
      <w:pPr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Abrufbar sind diese Karten auf der Homepage des Landkreises Coburg unter </w:t>
      </w:r>
      <w:hyperlink r:id="rId9" w:history="1">
        <w:r w:rsidRPr="00A44D92">
          <w:rPr>
            <w:rStyle w:val="Hyperlink"/>
            <w:b w:val="0"/>
            <w:spacing w:val="0"/>
            <w:sz w:val="24"/>
            <w:szCs w:val="24"/>
          </w:rPr>
          <w:t>http://www.landkreis-coburg.de/2513-0-CORONA-VIRUS.html</w:t>
        </w:r>
      </w:hyperlink>
      <w:r>
        <w:rPr>
          <w:b w:val="0"/>
          <w:spacing w:val="0"/>
          <w:sz w:val="24"/>
          <w:szCs w:val="24"/>
        </w:rPr>
        <w:t xml:space="preserve"> </w:t>
      </w:r>
      <w:r w:rsidRPr="00D11755">
        <w:rPr>
          <w:b w:val="0"/>
          <w:spacing w:val="0"/>
          <w:sz w:val="24"/>
          <w:szCs w:val="24"/>
        </w:rPr>
        <w:sym w:font="Wingdings" w:char="F0E0"/>
      </w:r>
      <w:r>
        <w:rPr>
          <w:b w:val="0"/>
          <w:spacing w:val="0"/>
          <w:sz w:val="24"/>
          <w:szCs w:val="24"/>
        </w:rPr>
        <w:t xml:space="preserve"> Aktuelle Informationen </w:t>
      </w:r>
      <w:r w:rsidRPr="00D11755">
        <w:rPr>
          <w:b w:val="0"/>
          <w:spacing w:val="0"/>
          <w:sz w:val="24"/>
          <w:szCs w:val="24"/>
        </w:rPr>
        <w:sym w:font="Wingdings" w:char="F0E0"/>
      </w:r>
      <w:r>
        <w:rPr>
          <w:b w:val="0"/>
          <w:spacing w:val="0"/>
          <w:sz w:val="24"/>
          <w:szCs w:val="24"/>
        </w:rPr>
        <w:t xml:space="preserve"> 15-km-Radien der Gemeinden/Städte im Coburger Land</w:t>
      </w:r>
    </w:p>
    <w:p w:rsidR="00D11755" w:rsidRDefault="00D11755" w:rsidP="00D11755">
      <w:pPr>
        <w:rPr>
          <w:b w:val="0"/>
          <w:spacing w:val="0"/>
          <w:sz w:val="24"/>
          <w:szCs w:val="24"/>
        </w:rPr>
      </w:pPr>
    </w:p>
    <w:p w:rsidR="00D11755" w:rsidRDefault="00D11755" w:rsidP="00D11755">
      <w:pPr>
        <w:rPr>
          <w:b w:val="0"/>
          <w:spacing w:val="0"/>
          <w:sz w:val="24"/>
          <w:szCs w:val="24"/>
        </w:rPr>
      </w:pPr>
    </w:p>
    <w:p w:rsidR="00FE5A14" w:rsidRPr="00D11755" w:rsidRDefault="00C32022" w:rsidP="00D11755">
      <w:pPr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Das Verlassen dieser jeweiligen 15-Kilometer-Radien </w:t>
      </w:r>
      <w:r w:rsidR="00AA1864">
        <w:rPr>
          <w:b w:val="0"/>
          <w:spacing w:val="0"/>
          <w:sz w:val="24"/>
          <w:szCs w:val="24"/>
        </w:rPr>
        <w:t>ist nur bei Vorliegen t</w:t>
      </w:r>
      <w:r w:rsidR="003837B0" w:rsidRPr="00D11755">
        <w:rPr>
          <w:b w:val="0"/>
          <w:spacing w:val="0"/>
          <w:sz w:val="24"/>
          <w:szCs w:val="24"/>
        </w:rPr>
        <w:t>riftige</w:t>
      </w:r>
      <w:r w:rsidR="00AA1864">
        <w:rPr>
          <w:b w:val="0"/>
          <w:spacing w:val="0"/>
          <w:sz w:val="24"/>
          <w:szCs w:val="24"/>
        </w:rPr>
        <w:t>r Gründe erlaubt.</w:t>
      </w:r>
      <w:r>
        <w:rPr>
          <w:b w:val="0"/>
          <w:spacing w:val="0"/>
          <w:sz w:val="24"/>
          <w:szCs w:val="24"/>
        </w:rPr>
        <w:t xml:space="preserve"> Solche sind beispielsweise Einkäufe, Arbeit</w:t>
      </w:r>
      <w:r w:rsidR="00BB13EB" w:rsidRPr="00D11755">
        <w:rPr>
          <w:b w:val="0"/>
          <w:spacing w:val="0"/>
          <w:sz w:val="24"/>
          <w:szCs w:val="24"/>
        </w:rPr>
        <w:t>, Fahrt zum Lebenspartner</w:t>
      </w:r>
      <w:r w:rsidR="003837B0" w:rsidRPr="00D11755">
        <w:rPr>
          <w:b w:val="0"/>
          <w:spacing w:val="0"/>
          <w:sz w:val="24"/>
          <w:szCs w:val="24"/>
        </w:rPr>
        <w:t xml:space="preserve">. </w:t>
      </w:r>
      <w:r w:rsidR="00BB13EB" w:rsidRPr="00D11755">
        <w:rPr>
          <w:b w:val="0"/>
          <w:spacing w:val="0"/>
          <w:sz w:val="24"/>
          <w:szCs w:val="24"/>
        </w:rPr>
        <w:t>Keine triftigen Gründe für das Verlassen des 15-Kilometer-Radius sind hingegen Sport und Bewegung. Dies zählt zu touristischen Ausflügen.</w:t>
      </w:r>
    </w:p>
    <w:p w:rsidR="00BB13EB" w:rsidRDefault="00BB13EB" w:rsidP="00BB13EB">
      <w:pPr>
        <w:pStyle w:val="Listenabsatz"/>
        <w:rPr>
          <w:b w:val="0"/>
          <w:spacing w:val="0"/>
          <w:sz w:val="24"/>
          <w:szCs w:val="24"/>
        </w:rPr>
      </w:pPr>
    </w:p>
    <w:p w:rsidR="00B2302D" w:rsidRDefault="00AA1864" w:rsidP="00D11755">
      <w:pPr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lastRenderedPageBreak/>
        <w:t>Diese</w:t>
      </w:r>
      <w:r w:rsidR="00E32653" w:rsidRPr="00D11755">
        <w:rPr>
          <w:b w:val="0"/>
          <w:spacing w:val="0"/>
          <w:sz w:val="24"/>
          <w:szCs w:val="24"/>
        </w:rPr>
        <w:t xml:space="preserve"> </w:t>
      </w:r>
      <w:r w:rsidR="00BB13EB" w:rsidRPr="00D11755">
        <w:rPr>
          <w:b w:val="0"/>
          <w:spacing w:val="0"/>
          <w:sz w:val="24"/>
          <w:szCs w:val="24"/>
        </w:rPr>
        <w:t>15-Kilometer-Regel</w:t>
      </w:r>
      <w:r w:rsidR="00E32653" w:rsidRPr="00D11755">
        <w:rPr>
          <w:b w:val="0"/>
          <w:spacing w:val="0"/>
          <w:sz w:val="24"/>
          <w:szCs w:val="24"/>
        </w:rPr>
        <w:t xml:space="preserve"> ist erforderlich, um die Mobilität aus Gebieten mit besonders hoher Inzidenz heraus einzuschränken und auf diese Weise eine Ausbreitung des Infektionsgeschehens zu unterbinden.</w:t>
      </w:r>
    </w:p>
    <w:p w:rsidR="00803A3E" w:rsidRDefault="00803A3E" w:rsidP="00D11755">
      <w:pPr>
        <w:rPr>
          <w:b w:val="0"/>
          <w:spacing w:val="0"/>
          <w:sz w:val="24"/>
          <w:szCs w:val="24"/>
        </w:rPr>
      </w:pPr>
      <w:bookmarkStart w:id="0" w:name="_GoBack"/>
      <w:bookmarkEnd w:id="0"/>
    </w:p>
    <w:p w:rsidR="00C47950" w:rsidRDefault="00803A3E" w:rsidP="00D11755">
      <w:pPr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Der Inzidenzwert des Landkreises Coburg liegt zwar seit heute (Stand 18.01.2021) unter der 200er-Grenze. Allerdings muss dieser sieben Tage in Folge unter 200 liegen, damit die 15-Kilometer-Regel aufgehoben werden könnte.</w:t>
      </w:r>
    </w:p>
    <w:p w:rsidR="00F446AC" w:rsidRDefault="00F446AC" w:rsidP="002602B8">
      <w:pPr>
        <w:rPr>
          <w:b w:val="0"/>
          <w:spacing w:val="0"/>
          <w:sz w:val="24"/>
          <w:szCs w:val="24"/>
        </w:rPr>
      </w:pPr>
    </w:p>
    <w:sectPr w:rsidR="00F446AC" w:rsidSect="009877B4">
      <w:headerReference w:type="default" r:id="rId10"/>
      <w:footnotePr>
        <w:pos w:val="beneathText"/>
      </w:footnotePr>
      <w:pgSz w:w="11905" w:h="16837" w:code="9"/>
      <w:pgMar w:top="851" w:right="1134" w:bottom="851" w:left="1134" w:header="567" w:footer="567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AA" w:rsidRDefault="009D00AA">
      <w:r>
        <w:separator/>
      </w:r>
    </w:p>
  </w:endnote>
  <w:endnote w:type="continuationSeparator" w:id="0">
    <w:p w:rsidR="009D00AA" w:rsidRDefault="009D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rada-Regular">
    <w:charset w:val="00"/>
    <w:family w:val="auto"/>
    <w:pitch w:val="variable"/>
    <w:sig w:usb0="80000027" w:usb1="00000000" w:usb2="00000000" w:usb3="00000000" w:csb0="00000001" w:csb1="00000000"/>
  </w:font>
  <w:font w:name="Strada-Black"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AA" w:rsidRDefault="009D00AA">
      <w:r>
        <w:separator/>
      </w:r>
    </w:p>
  </w:footnote>
  <w:footnote w:type="continuationSeparator" w:id="0">
    <w:p w:rsidR="009D00AA" w:rsidRDefault="009D0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DB" w:rsidRPr="009877B4" w:rsidRDefault="00AF4DDB">
    <w:pPr>
      <w:pStyle w:val="Kopfzeile"/>
      <w:jc w:val="center"/>
      <w:rPr>
        <w:b w:val="0"/>
      </w:rPr>
    </w:pPr>
    <w:r w:rsidRPr="009877B4">
      <w:rPr>
        <w:b w:val="0"/>
      </w:rPr>
      <w:t xml:space="preserve">- </w:t>
    </w:r>
    <w:r w:rsidRPr="009877B4">
      <w:rPr>
        <w:b w:val="0"/>
      </w:rPr>
      <w:fldChar w:fldCharType="begin"/>
    </w:r>
    <w:r w:rsidRPr="009877B4">
      <w:rPr>
        <w:b w:val="0"/>
      </w:rPr>
      <w:instrText xml:space="preserve"> PAGE   \* MERGEFORMAT </w:instrText>
    </w:r>
    <w:r w:rsidRPr="009877B4">
      <w:rPr>
        <w:b w:val="0"/>
      </w:rPr>
      <w:fldChar w:fldCharType="separate"/>
    </w:r>
    <w:r w:rsidR="00803A3E">
      <w:rPr>
        <w:b w:val="0"/>
        <w:noProof/>
      </w:rPr>
      <w:t>2</w:t>
    </w:r>
    <w:r w:rsidRPr="009877B4">
      <w:rPr>
        <w:b w:val="0"/>
      </w:rPr>
      <w:fldChar w:fldCharType="end"/>
    </w:r>
    <w:r w:rsidRPr="009877B4">
      <w:rPr>
        <w:b w:val="0"/>
      </w:rPr>
      <w:t xml:space="preserve"> -</w:t>
    </w:r>
  </w:p>
  <w:p w:rsidR="00AF4DDB" w:rsidRDefault="00AF4DDB" w:rsidP="005E237C">
    <w:pPr>
      <w:pStyle w:val="Kopfzeile"/>
      <w:jc w:val="center"/>
      <w:rPr>
        <w:b w:val="0"/>
      </w:rPr>
    </w:pPr>
  </w:p>
  <w:p w:rsidR="00AF4DDB" w:rsidRPr="009877B4" w:rsidRDefault="00AF4DDB" w:rsidP="005E237C">
    <w:pPr>
      <w:pStyle w:val="Kopfzeile"/>
      <w:jc w:val="center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37" w:hanging="17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729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37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145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53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61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69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77" w:hanging="708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740339"/>
    <w:multiLevelType w:val="hybridMultilevel"/>
    <w:tmpl w:val="82BCF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83620"/>
    <w:multiLevelType w:val="multilevel"/>
    <w:tmpl w:val="1EA647CE"/>
    <w:lvl w:ilvl="0">
      <w:start w:val="1"/>
      <w:numFmt w:val="upperRoman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37" w:hanging="1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9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37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145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53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61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69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77" w:hanging="708"/>
      </w:pPr>
      <w:rPr>
        <w:rFonts w:hint="default"/>
      </w:rPr>
    </w:lvl>
  </w:abstractNum>
  <w:abstractNum w:abstractNumId="4" w15:restartNumberingAfterBreak="0">
    <w:nsid w:val="2B290DCB"/>
    <w:multiLevelType w:val="multilevel"/>
    <w:tmpl w:val="2DD6F50C"/>
    <w:lvl w:ilvl="0">
      <w:start w:val="1"/>
      <w:numFmt w:val="upperRoman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54" w:firstLine="11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94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37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145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53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61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69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77" w:hanging="708"/>
      </w:pPr>
      <w:rPr>
        <w:rFonts w:hint="default"/>
      </w:rPr>
    </w:lvl>
  </w:abstractNum>
  <w:abstractNum w:abstractNumId="5" w15:restartNumberingAfterBreak="0">
    <w:nsid w:val="3CD459BB"/>
    <w:multiLevelType w:val="hybridMultilevel"/>
    <w:tmpl w:val="871A913C"/>
    <w:lvl w:ilvl="0" w:tplc="45427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6343F"/>
    <w:multiLevelType w:val="multilevel"/>
    <w:tmpl w:val="274E5D7C"/>
    <w:lvl w:ilvl="0">
      <w:start w:val="1"/>
      <w:numFmt w:val="upperRoman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54" w:firstLine="11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9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37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145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53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61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69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77" w:hanging="708"/>
      </w:pPr>
      <w:rPr>
        <w:rFonts w:hint="default"/>
      </w:rPr>
    </w:lvl>
  </w:abstractNum>
  <w:abstractNum w:abstractNumId="7" w15:restartNumberingAfterBreak="0">
    <w:nsid w:val="4DA46472"/>
    <w:multiLevelType w:val="hybridMultilevel"/>
    <w:tmpl w:val="784ED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A0A03"/>
    <w:multiLevelType w:val="hybridMultilevel"/>
    <w:tmpl w:val="9EEC4D72"/>
    <w:lvl w:ilvl="0" w:tplc="9C68A9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A7281"/>
    <w:multiLevelType w:val="hybridMultilevel"/>
    <w:tmpl w:val="2A00A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07580"/>
    <w:multiLevelType w:val="multilevel"/>
    <w:tmpl w:val="274E5D7C"/>
    <w:lvl w:ilvl="0">
      <w:start w:val="1"/>
      <w:numFmt w:val="upperRoman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54" w:firstLine="11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9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37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145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53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61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69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77" w:hanging="708"/>
      </w:pPr>
      <w:rPr>
        <w:rFonts w:hint="default"/>
      </w:rPr>
    </w:lvl>
  </w:abstractNum>
  <w:abstractNum w:abstractNumId="11" w15:restartNumberingAfterBreak="0">
    <w:nsid w:val="640A1E85"/>
    <w:multiLevelType w:val="multilevel"/>
    <w:tmpl w:val="FA5C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DF68F6"/>
    <w:multiLevelType w:val="hybridMultilevel"/>
    <w:tmpl w:val="4B6E1E0A"/>
    <w:lvl w:ilvl="0" w:tplc="A6D25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74A01"/>
    <w:multiLevelType w:val="hybridMultilevel"/>
    <w:tmpl w:val="7F264166"/>
    <w:lvl w:ilvl="0" w:tplc="6136C70E">
      <w:start w:val="26"/>
      <w:numFmt w:val="bullet"/>
      <w:lvlText w:val="-"/>
      <w:lvlJc w:val="left"/>
      <w:pPr>
        <w:ind w:left="795" w:hanging="360"/>
      </w:pPr>
      <w:rPr>
        <w:rFonts w:ascii="Tahoma" w:eastAsia="Calibri" w:hAnsi="Tahoma" w:cs="Tahoma" w:hint="default"/>
      </w:rPr>
    </w:lvl>
    <w:lvl w:ilvl="1" w:tplc="0407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F732867"/>
    <w:multiLevelType w:val="hybridMultilevel"/>
    <w:tmpl w:val="5D9C801A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45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B1"/>
    <w:rsid w:val="0000372B"/>
    <w:rsid w:val="00043853"/>
    <w:rsid w:val="00066895"/>
    <w:rsid w:val="0009098D"/>
    <w:rsid w:val="00094DD7"/>
    <w:rsid w:val="000A42BA"/>
    <w:rsid w:val="000B6B89"/>
    <w:rsid w:val="000C03E6"/>
    <w:rsid w:val="000C5C43"/>
    <w:rsid w:val="000F7EC7"/>
    <w:rsid w:val="00105D9B"/>
    <w:rsid w:val="0010638C"/>
    <w:rsid w:val="0011613F"/>
    <w:rsid w:val="00133118"/>
    <w:rsid w:val="00176E81"/>
    <w:rsid w:val="001C6B00"/>
    <w:rsid w:val="001D11AC"/>
    <w:rsid w:val="002602B8"/>
    <w:rsid w:val="0027108F"/>
    <w:rsid w:val="002A7562"/>
    <w:rsid w:val="002B0ED2"/>
    <w:rsid w:val="003053DC"/>
    <w:rsid w:val="0031213E"/>
    <w:rsid w:val="00345520"/>
    <w:rsid w:val="00370B16"/>
    <w:rsid w:val="003837B0"/>
    <w:rsid w:val="00391C3B"/>
    <w:rsid w:val="003D1477"/>
    <w:rsid w:val="004366C2"/>
    <w:rsid w:val="0043751F"/>
    <w:rsid w:val="004402C7"/>
    <w:rsid w:val="0044695A"/>
    <w:rsid w:val="004559FB"/>
    <w:rsid w:val="0045601E"/>
    <w:rsid w:val="00482DB6"/>
    <w:rsid w:val="004907BC"/>
    <w:rsid w:val="00492260"/>
    <w:rsid w:val="004B30AD"/>
    <w:rsid w:val="004B3FC3"/>
    <w:rsid w:val="004D066F"/>
    <w:rsid w:val="004D3DEE"/>
    <w:rsid w:val="004F2EDB"/>
    <w:rsid w:val="00501403"/>
    <w:rsid w:val="00503BB1"/>
    <w:rsid w:val="005335FF"/>
    <w:rsid w:val="005827F7"/>
    <w:rsid w:val="005E237C"/>
    <w:rsid w:val="005F2E6F"/>
    <w:rsid w:val="00605FA4"/>
    <w:rsid w:val="0060748E"/>
    <w:rsid w:val="00624B14"/>
    <w:rsid w:val="006526D1"/>
    <w:rsid w:val="00664777"/>
    <w:rsid w:val="00672D52"/>
    <w:rsid w:val="006946C6"/>
    <w:rsid w:val="006D6D57"/>
    <w:rsid w:val="00705F36"/>
    <w:rsid w:val="007609FB"/>
    <w:rsid w:val="00764938"/>
    <w:rsid w:val="0079721E"/>
    <w:rsid w:val="007A74B7"/>
    <w:rsid w:val="007E224B"/>
    <w:rsid w:val="00803A3E"/>
    <w:rsid w:val="0087465A"/>
    <w:rsid w:val="0088457D"/>
    <w:rsid w:val="008A74A7"/>
    <w:rsid w:val="008B026D"/>
    <w:rsid w:val="008D343A"/>
    <w:rsid w:val="009165C9"/>
    <w:rsid w:val="0095580D"/>
    <w:rsid w:val="009658AC"/>
    <w:rsid w:val="009877B4"/>
    <w:rsid w:val="009958A0"/>
    <w:rsid w:val="009A3053"/>
    <w:rsid w:val="009B6FA9"/>
    <w:rsid w:val="009C3229"/>
    <w:rsid w:val="009D00AA"/>
    <w:rsid w:val="009E1841"/>
    <w:rsid w:val="009F78C3"/>
    <w:rsid w:val="00A078A0"/>
    <w:rsid w:val="00A25D0A"/>
    <w:rsid w:val="00A32A05"/>
    <w:rsid w:val="00A41C6E"/>
    <w:rsid w:val="00A67DD1"/>
    <w:rsid w:val="00A91DA7"/>
    <w:rsid w:val="00AA1864"/>
    <w:rsid w:val="00AF4DDB"/>
    <w:rsid w:val="00B229E2"/>
    <w:rsid w:val="00B2302D"/>
    <w:rsid w:val="00B4652A"/>
    <w:rsid w:val="00B47DB5"/>
    <w:rsid w:val="00B504F1"/>
    <w:rsid w:val="00B5457E"/>
    <w:rsid w:val="00B73EBF"/>
    <w:rsid w:val="00BA044A"/>
    <w:rsid w:val="00BA150E"/>
    <w:rsid w:val="00BB13EB"/>
    <w:rsid w:val="00BF20E4"/>
    <w:rsid w:val="00C019E5"/>
    <w:rsid w:val="00C32022"/>
    <w:rsid w:val="00C341E0"/>
    <w:rsid w:val="00C47950"/>
    <w:rsid w:val="00C74156"/>
    <w:rsid w:val="00C77D63"/>
    <w:rsid w:val="00D11755"/>
    <w:rsid w:val="00D130B8"/>
    <w:rsid w:val="00D53E73"/>
    <w:rsid w:val="00D941AF"/>
    <w:rsid w:val="00E32653"/>
    <w:rsid w:val="00E36665"/>
    <w:rsid w:val="00E43A6B"/>
    <w:rsid w:val="00E95AE1"/>
    <w:rsid w:val="00EA462D"/>
    <w:rsid w:val="00ED6DCC"/>
    <w:rsid w:val="00EF7B70"/>
    <w:rsid w:val="00F074DD"/>
    <w:rsid w:val="00F112D4"/>
    <w:rsid w:val="00F25F54"/>
    <w:rsid w:val="00F406D9"/>
    <w:rsid w:val="00F41B14"/>
    <w:rsid w:val="00F446AC"/>
    <w:rsid w:val="00F57242"/>
    <w:rsid w:val="00FA1CF5"/>
    <w:rsid w:val="00FA5D52"/>
    <w:rsid w:val="00FD56DD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6E30195-0B36-499F-BBA6-A1B2F3F2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040"/>
      </w:tabs>
      <w:suppressAutoHyphens/>
    </w:pPr>
    <w:rPr>
      <w:rFonts w:ascii="Arial" w:hAnsi="Arial" w:cs="Arial"/>
      <w:b/>
      <w:spacing w:val="20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eproBroschrentext">
    <w:name w:val="Fepro Broschürentext"/>
    <w:basedOn w:val="Standard"/>
    <w:next w:val="Standard"/>
    <w:rPr>
      <w:rFonts w:ascii="Strada-Regular" w:hAnsi="Strada-Regular"/>
      <w:sz w:val="18"/>
    </w:rPr>
  </w:style>
  <w:style w:type="paragraph" w:customStyle="1" w:styleId="FeproKopfzeile">
    <w:name w:val="Fepro Kopfzeile"/>
    <w:basedOn w:val="Standard"/>
    <w:next w:val="Standard"/>
    <w:pPr>
      <w:jc w:val="center"/>
    </w:pPr>
    <w:rPr>
      <w:rFonts w:ascii="Strada-Black" w:hAnsi="Strada-Black"/>
    </w:rPr>
  </w:style>
  <w:style w:type="paragraph" w:customStyle="1" w:styleId="FeproTermin">
    <w:name w:val="Fepro Termin"/>
    <w:basedOn w:val="Standard"/>
    <w:next w:val="Standard"/>
    <w:rPr>
      <w:rFonts w:ascii="Strada-Black" w:hAnsi="Strada-Black"/>
      <w:sz w:val="18"/>
    </w:rPr>
  </w:style>
  <w:style w:type="paragraph" w:customStyle="1" w:styleId="FeproberschriftVeranstaltung">
    <w:name w:val="Fepro Überschrift Veranstaltung"/>
    <w:basedOn w:val="Standard"/>
    <w:next w:val="Standard"/>
    <w:rPr>
      <w:rFonts w:ascii="Strada-Black" w:hAnsi="Strada-Black"/>
      <w:sz w:val="20"/>
    </w:rPr>
  </w:style>
  <w:style w:type="paragraph" w:customStyle="1" w:styleId="FeproStandard">
    <w:name w:val="Fepro Standard"/>
    <w:basedOn w:val="FeproBroschrentex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4D066F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10638C"/>
    <w:pPr>
      <w:tabs>
        <w:tab w:val="left" w:pos="504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A7562"/>
  </w:style>
  <w:style w:type="character" w:customStyle="1" w:styleId="FuzeileZchn">
    <w:name w:val="Fußzeile Zchn"/>
    <w:link w:val="Fuzeile"/>
    <w:uiPriority w:val="99"/>
    <w:rsid w:val="00066895"/>
    <w:rPr>
      <w:rFonts w:ascii="Arial" w:hAnsi="Arial" w:cs="Arial"/>
      <w:b/>
      <w:spacing w:val="20"/>
      <w:sz w:val="22"/>
      <w:szCs w:val="22"/>
      <w:lang w:eastAsia="ar-SA"/>
    </w:rPr>
  </w:style>
  <w:style w:type="character" w:customStyle="1" w:styleId="KopfzeileZchn">
    <w:name w:val="Kopfzeile Zchn"/>
    <w:link w:val="Kopfzeile"/>
    <w:uiPriority w:val="99"/>
    <w:rsid w:val="00066895"/>
    <w:rPr>
      <w:rFonts w:ascii="Arial" w:hAnsi="Arial" w:cs="Arial"/>
      <w:b/>
      <w:spacing w:val="20"/>
      <w:sz w:val="22"/>
      <w:szCs w:val="22"/>
      <w:lang w:eastAsia="ar-SA"/>
    </w:rPr>
  </w:style>
  <w:style w:type="paragraph" w:styleId="Listenabsatz">
    <w:name w:val="List Paragraph"/>
    <w:basedOn w:val="Standard"/>
    <w:uiPriority w:val="34"/>
    <w:qFormat/>
    <w:rsid w:val="005F2E6F"/>
    <w:pPr>
      <w:ind w:left="720"/>
      <w:contextualSpacing/>
    </w:pPr>
  </w:style>
  <w:style w:type="paragraph" w:customStyle="1" w:styleId="Default">
    <w:name w:val="Default"/>
    <w:rsid w:val="004922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074DD"/>
    <w:pPr>
      <w:tabs>
        <w:tab w:val="clear" w:pos="5040"/>
      </w:tabs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pacing w:val="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074DD"/>
    <w:rPr>
      <w:b/>
      <w:bCs/>
    </w:rPr>
  </w:style>
  <w:style w:type="paragraph" w:styleId="Sprechblasentext">
    <w:name w:val="Balloon Text"/>
    <w:basedOn w:val="Standard"/>
    <w:link w:val="SprechblasentextZchn"/>
    <w:rsid w:val="00C479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47950"/>
    <w:rPr>
      <w:rFonts w:ascii="Segoe UI" w:hAnsi="Segoe UI" w:cs="Segoe UI"/>
      <w:b/>
      <w:spacing w:val="2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ndkreis-coburg.de/2513-0-CORONA-VIRU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riefkoepfe\SZ1_Presse\Presse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</Template>
  <TotalTime>0</TotalTime>
  <Pages>2</Pages>
  <Words>402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Coburg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Rösler, Corinna</dc:creator>
  <cp:keywords/>
  <cp:lastModifiedBy>Rösler, Corinna</cp:lastModifiedBy>
  <cp:revision>3</cp:revision>
  <cp:lastPrinted>1899-12-31T23:00:00Z</cp:lastPrinted>
  <dcterms:created xsi:type="dcterms:W3CDTF">2021-01-18T11:28:00Z</dcterms:created>
  <dcterms:modified xsi:type="dcterms:W3CDTF">2021-01-18T15:35:00Z</dcterms:modified>
</cp:coreProperties>
</file>